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仿宋_GB2312" w:eastAsia="仿宋_GB2312" w:cs="仿宋_GB2312"/>
        </w:rPr>
      </w:pPr>
    </w:p>
    <w:p>
      <w:pPr>
        <w:ind w:firstLine="883" w:firstLineChars="200"/>
        <w:jc w:val="both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年一般公共预算中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级财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政</w:t>
      </w:r>
    </w:p>
    <w:p>
      <w:pPr>
        <w:ind w:firstLine="1325" w:firstLineChars="300"/>
        <w:jc w:val="both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对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乡镇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转移支出情况说明</w:t>
      </w:r>
    </w:p>
    <w:p>
      <w:pPr>
        <w:ind w:firstLine="880" w:firstLineChars="200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ind w:firstLine="640" w:firstLineChars="200"/>
        <w:rPr>
          <w:b w:val="0"/>
          <w:bCs w:val="0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级财政对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4958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按地区划分，其中：桓仁镇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468万元、华来镇1066万元、木盂子管委会162万元、八里甸子镇209万元、雅河乡268万元、普乐堡镇265万元、向阳乡402万元、二棚甸子镇296万元、沙尖子镇208万元、五里甸子镇196万元、黑沟乡337万元、北甸子乡260万元、古城镇821万元。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一般性转移支付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均衡性转移支付1660万元、</w:t>
      </w:r>
      <w:r>
        <w:rPr>
          <w:rFonts w:hint="eastAsia" w:ascii="仿宋_GB2312" w:hAnsi="仿宋_GB2312" w:eastAsia="仿宋_GB2312" w:cs="仿宋_GB2312"/>
          <w:sz w:val="32"/>
          <w:szCs w:val="32"/>
        </w:rPr>
        <w:t>县级基本财力保障机制奖补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1663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、农村综合改革转移支付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1635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TgxYmU3NzhjYzdlMmUzZDM3NzcyNjEzMjk0NzdmNjAifQ=="/>
  </w:docVars>
  <w:rsids>
    <w:rsidRoot w:val="009C2E1C"/>
    <w:rsid w:val="00063557"/>
    <w:rsid w:val="009C2E1C"/>
    <w:rsid w:val="00CF3822"/>
    <w:rsid w:val="00DF33C6"/>
    <w:rsid w:val="02205E9A"/>
    <w:rsid w:val="067A04BA"/>
    <w:rsid w:val="071C36D2"/>
    <w:rsid w:val="08D83C3D"/>
    <w:rsid w:val="098B07BB"/>
    <w:rsid w:val="0ADE14AA"/>
    <w:rsid w:val="0BA13B4A"/>
    <w:rsid w:val="11060B2B"/>
    <w:rsid w:val="1363012F"/>
    <w:rsid w:val="16147249"/>
    <w:rsid w:val="1B0C3FD6"/>
    <w:rsid w:val="203D33D9"/>
    <w:rsid w:val="213E42F4"/>
    <w:rsid w:val="21D94A75"/>
    <w:rsid w:val="29CC4F75"/>
    <w:rsid w:val="2AFC20E9"/>
    <w:rsid w:val="2C006BD0"/>
    <w:rsid w:val="2D98262D"/>
    <w:rsid w:val="300316CB"/>
    <w:rsid w:val="31C51E2E"/>
    <w:rsid w:val="3BA51992"/>
    <w:rsid w:val="3BB219FF"/>
    <w:rsid w:val="3BD7328F"/>
    <w:rsid w:val="3C9A60A7"/>
    <w:rsid w:val="409311FD"/>
    <w:rsid w:val="47132785"/>
    <w:rsid w:val="47667675"/>
    <w:rsid w:val="49B52C86"/>
    <w:rsid w:val="4A715FF0"/>
    <w:rsid w:val="4B6304F8"/>
    <w:rsid w:val="4BF16AFB"/>
    <w:rsid w:val="4D2A22C3"/>
    <w:rsid w:val="4D9759E6"/>
    <w:rsid w:val="51B118F5"/>
    <w:rsid w:val="51F05F5B"/>
    <w:rsid w:val="564E74F0"/>
    <w:rsid w:val="58171A80"/>
    <w:rsid w:val="58643714"/>
    <w:rsid w:val="5AA66500"/>
    <w:rsid w:val="63C565DC"/>
    <w:rsid w:val="657245B7"/>
    <w:rsid w:val="68A82C1F"/>
    <w:rsid w:val="69356566"/>
    <w:rsid w:val="6A5F503A"/>
    <w:rsid w:val="6CED0468"/>
    <w:rsid w:val="6D6C3272"/>
    <w:rsid w:val="71E6486A"/>
    <w:rsid w:val="73095D83"/>
    <w:rsid w:val="746301D4"/>
    <w:rsid w:val="74F355B9"/>
    <w:rsid w:val="75804F57"/>
    <w:rsid w:val="78FF4B4B"/>
    <w:rsid w:val="79D21C7E"/>
    <w:rsid w:val="7BB8523E"/>
    <w:rsid w:val="7CE70E1E"/>
    <w:rsid w:val="7E7F3EAF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Benxi Financial Bureau</Company>
  <Pages>1</Pages>
  <Words>217</Words>
  <Characters>261</Characters>
  <Lines>5</Lines>
  <Paragraphs>1</Paragraphs>
  <TotalTime>0</TotalTime>
  <ScaleCrop>false</ScaleCrop>
  <LinksUpToDate>false</LinksUpToDate>
  <CharactersWithSpaces>272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2016-12-21T04:22:00Z</dcterms:created>
  <dc:creator>CL</dc:creator>
  <cp:lastModifiedBy>Administrator</cp:lastModifiedBy>
  <cp:lastPrinted>2017-03-29T07:00:00Z</cp:lastPrinted>
  <dcterms:modified xsi:type="dcterms:W3CDTF">2025-03-05T01:37:03Z</dcterms:modified>
  <dc:title>基层公检法司转移支付300支出主要用于县区政法系统的相关建设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  <property fmtid="{D5CDD505-2E9C-101B-9397-08002B2CF9AE}" pid="3" name="ICV">
    <vt:lpwstr>30AE5735FB1A4D51B5F7EABBC9790BA4</vt:lpwstr>
  </property>
</Properties>
</file>