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055"/>
        </w:tabs>
        <w:spacing w:before="0" w:beforeAutospacing="0" w:after="0" w:afterAutospacing="0"/>
        <w:jc w:val="center"/>
        <w:rPr>
          <w:rFonts w:cs="Times New Roman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  <w:lang w:eastAsia="zh-CN"/>
        </w:rPr>
        <w:t>桓仁满族自治县</w:t>
      </w:r>
      <w:r>
        <w:rPr>
          <w:rFonts w:hint="eastAsia"/>
          <w:b/>
          <w:bCs/>
          <w:color w:val="000000"/>
          <w:sz w:val="44"/>
          <w:szCs w:val="44"/>
        </w:rPr>
        <w:t>财政局重大行政执法决定法制审核流程图</w:t>
      </w:r>
    </w:p>
    <w:p>
      <w:r>
        <w:pict>
          <v:shape id="流程图: 过程 2" o:spid="_x0000_s1026" o:spt="109" type="#_x0000_t109" style="position:absolute;left:0pt;margin-left:124.5pt;margin-top:92.7pt;height:218.4pt;width:31.5pt;z-index:25165107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157" w:firstLineChars="49"/>
                    <w:rPr>
                      <w:b/>
                      <w:bCs/>
                      <w:sz w:val="32"/>
                      <w:szCs w:val="32"/>
                    </w:rPr>
                  </w:pP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承</w:t>
                  </w: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办</w:t>
                  </w: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单</w:t>
                  </w: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位</w:t>
                  </w:r>
                </w:p>
              </w:txbxContent>
            </v:textbox>
          </v:shape>
        </w:pict>
      </w:r>
      <w:bookmarkStart w:id="0" w:name="_GoBack"/>
      <w:bookmarkEnd w:id="0"/>
      <w:r>
        <w:pict>
          <v:shape id="流程图: 可选过程 1" o:spid="_x0000_s1027" o:spt="176" type="#_x0000_t176" style="position:absolute;left:0pt;margin-left:-22.5pt;margin-top:29.55pt;height:362.7pt;width:133.5pt;z-index:2516500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spacing w:before="0" w:beforeAutospacing="0" w:after="0" w:afterAutospacing="0" w:line="300" w:lineRule="exact"/>
                    <w:ind w:firstLine="271" w:firstLineChars="150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法制审核范围：</w:t>
                  </w:r>
                  <w:r>
                    <w:rPr>
                      <w:rFonts w:hint="eastAsia"/>
                      <w:sz w:val="18"/>
                      <w:szCs w:val="18"/>
                    </w:rPr>
                    <w:t>根据《本溪市重大行政执法决定法制审核办法》规定，结合我局工作实际，我局对下列重大执法决定进行法制审核：</w:t>
                  </w:r>
                  <w:r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spacing w:line="300" w:lineRule="exact"/>
                    <w:ind w:firstLine="360" w:firstLineChars="200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（一）可能造成重大社会影响或引起社会风险的；</w:t>
                  </w:r>
                </w:p>
                <w:p>
                  <w:pPr>
                    <w:spacing w:line="300" w:lineRule="exact"/>
                    <w:ind w:firstLine="360" w:firstLineChars="200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（二）直接关系行政管理相对人或他人重大权益的；</w:t>
                  </w:r>
                </w:p>
                <w:p>
                  <w:pPr>
                    <w:spacing w:line="300" w:lineRule="exact"/>
                    <w:ind w:firstLine="360" w:firstLineChars="200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（三）财政政策实施和执行中产生重大影响的；</w:t>
                  </w:r>
                </w:p>
                <w:p>
                  <w:pPr>
                    <w:spacing w:line="300" w:lineRule="exact"/>
                    <w:ind w:firstLine="360" w:firstLineChars="200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（四）应当告知当事人听证权利的行政处罚的；</w:t>
                  </w:r>
                </w:p>
                <w:p>
                  <w:pPr>
                    <w:spacing w:line="300" w:lineRule="exact"/>
                    <w:ind w:firstLine="360" w:firstLineChars="200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（五）财政涉法案件疑难复杂，涉及多个法律关系的；</w:t>
                  </w:r>
                </w:p>
                <w:p>
                  <w:pPr>
                    <w:spacing w:line="300" w:lineRule="exact"/>
                    <w:ind w:firstLine="360" w:firstLineChars="200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（六）其他经集体讨论认为需要进行法制审核的；</w:t>
                  </w:r>
                </w:p>
                <w:p>
                  <w:pPr>
                    <w:spacing w:line="300" w:lineRule="exact"/>
                    <w:ind w:firstLine="360" w:firstLineChars="200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（七）其他法律、法规、规章规定应当进行法制审核的。</w:t>
                  </w:r>
                </w:p>
                <w:p>
                  <w:pPr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流程图: 过程 19" o:spid="_x0000_s1028" o:spt="109" type="#_x0000_t109" style="position:absolute;left:0pt;margin-left:570pt;margin-top:92.4pt;height:218.4pt;width:31.5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承</w:t>
                  </w: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办</w:t>
                  </w: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单</w:t>
                  </w:r>
                </w:p>
                <w:p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位</w:t>
                  </w:r>
                </w:p>
              </w:txbxContent>
            </v:textbox>
          </v:shape>
        </w:pict>
      </w:r>
    </w:p>
    <w:p/>
    <w:p>
      <w:pPr>
        <w:tabs>
          <w:tab w:val="left" w:pos="4530"/>
        </w:tabs>
        <w:ind w:firstLine="3780" w:firstLineChars="1800"/>
        <w:rPr>
          <w:sz w:val="24"/>
          <w:szCs w:val="24"/>
        </w:rPr>
      </w:pPr>
      <w:r>
        <w:pict>
          <v:shape id="流程图: 可选过程 20" o:spid="_x0000_s1029" o:spt="176" type="#_x0000_t176" style="position:absolute;left:0pt;margin-left:618pt;margin-top:7.35pt;height:358.8pt;width:119.25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spacing w:before="0" w:beforeAutospacing="0" w:after="0" w:afterAutospacing="0"/>
                    <w:ind w:firstLine="361" w:firstLineChars="2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采纳：</w:t>
                  </w:r>
                  <w:r>
                    <w:rPr>
                      <w:rFonts w:hint="eastAsia"/>
                      <w:sz w:val="18"/>
                      <w:szCs w:val="18"/>
                    </w:rPr>
                    <w:t>承办股室应当充分研究采纳法制审核意见和建议，根据情况对拟作出的重大行政执法决定进行修改。</w:t>
                  </w:r>
                </w:p>
                <w:p>
                  <w:pPr>
                    <w:pStyle w:val="4"/>
                    <w:spacing w:before="0" w:beforeAutospacing="0" w:after="0" w:afterAutospacing="0"/>
                    <w:ind w:firstLine="361" w:firstLineChars="2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决定：</w:t>
                  </w:r>
                  <w:r>
                    <w:rPr>
                      <w:rFonts w:hint="eastAsia"/>
                      <w:sz w:val="18"/>
                      <w:szCs w:val="18"/>
                    </w:rPr>
                    <w:t>重大行政执法决定经法制机构审核同意，应当提交局长办公会集体讨论决定的，由承办股室提交集体讨论。</w:t>
                  </w:r>
                  <w:r>
                    <w:rPr>
                      <w:rFonts w:hint="eastAsia"/>
                      <w:sz w:val="18"/>
                      <w:szCs w:val="18"/>
                      <w:highlight w:val="yellow"/>
                      <w:u w:val="single"/>
                    </w:rPr>
                    <w:t>法制审核意见</w:t>
                  </w:r>
                  <w:r>
                    <w:rPr>
                      <w:rFonts w:hint="eastAsia"/>
                      <w:sz w:val="18"/>
                      <w:szCs w:val="18"/>
                    </w:rPr>
                    <w:t>与拟处理意见不一致的，提交局领导裁决或局长办公会集体讨论决定。</w:t>
                  </w:r>
                </w:p>
                <w:p>
                  <w:pPr>
                    <w:pStyle w:val="4"/>
                    <w:spacing w:before="0" w:beforeAutospacing="0" w:after="0" w:afterAutospacing="0"/>
                    <w:ind w:firstLine="361" w:firstLineChars="2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执行：</w:t>
                  </w:r>
                  <w:r>
                    <w:rPr>
                      <w:rFonts w:hint="eastAsia"/>
                      <w:sz w:val="18"/>
                      <w:szCs w:val="18"/>
                    </w:rPr>
                    <w:t>重大行政执法决定作出后，由承办股室负责执行并做好立卷归档工作。</w:t>
                  </w:r>
                </w:p>
                <w:p>
                  <w:pPr>
                    <w:pStyle w:val="4"/>
                    <w:spacing w:before="0" w:beforeAutospacing="0" w:after="0" w:afterAutospacing="0"/>
                    <w:ind w:firstLine="360" w:firstLineChars="200"/>
                    <w:rPr>
                      <w:rFonts w:cs="Times New Roma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备案：</w:t>
                  </w:r>
                  <w:r>
                    <w:rPr>
                      <w:rFonts w:hint="eastAsia"/>
                      <w:sz w:val="18"/>
                      <w:szCs w:val="18"/>
                      <w:highlight w:val="yellow"/>
                      <w:u w:val="single"/>
                    </w:rPr>
                    <w:t>按照本溪市人民政府《关于建立重大行政处罚案件备案制度的通知》等有关规定执行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>
        <w:rPr>
          <w:rFonts w:hint="eastAsia"/>
          <w:sz w:val="24"/>
          <w:szCs w:val="24"/>
        </w:rPr>
        <w:t>报承办股室主管局领导审批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报</w:t>
      </w:r>
      <w:r>
        <w:rPr>
          <w:rFonts w:hint="eastAsia"/>
          <w:sz w:val="24"/>
          <w:szCs w:val="24"/>
          <w:highlight w:val="yellow"/>
          <w:u w:val="single"/>
        </w:rPr>
        <w:t>法制机构</w:t>
      </w:r>
      <w:r>
        <w:rPr>
          <w:rFonts w:hint="eastAsia"/>
          <w:sz w:val="24"/>
          <w:szCs w:val="24"/>
        </w:rPr>
        <w:t>主管领导审批</w:t>
      </w:r>
    </w:p>
    <w:p>
      <w:pPr>
        <w:rPr>
          <w:sz w:val="30"/>
          <w:szCs w:val="30"/>
        </w:rPr>
      </w:pPr>
      <w:r>
        <w:pict>
          <v:shape id="直接箭头连接符 4" o:spid="_x0000_s1030" o:spt="32" type="#_x0000_t32" style="position:absolute;left:0pt;flip:y;margin-left:171pt;margin-top:8.25pt;height:0.05pt;width:171.75pt;z-index:251653120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直接箭头连接符 16" o:spid="_x0000_s1031" o:spt="32" type="#_x0000_t32" style="position:absolute;left:0pt;margin-left:401.25pt;margin-top:8.2pt;height:0.05pt;width:151.5pt;z-index:25166028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流程图: 可选过程 14" o:spid="_x0000_s1032" o:spt="176" type="#_x0000_t176" style="position:absolute;left:0pt;margin-left:396.75pt;margin-top:24pt;height:144pt;width:162.75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361" w:firstLineChars="200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b/>
                      <w:sz w:val="18"/>
                      <w:szCs w:val="18"/>
                    </w:rPr>
                    <w:t>审核时间：</w:t>
                  </w:r>
                  <w:r>
                    <w:rPr>
                      <w:rFonts w:hint="eastAsia"/>
                      <w:sz w:val="18"/>
                      <w:szCs w:val="18"/>
                    </w:rPr>
                    <w:t>根据《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桓仁满族自治县</w:t>
                  </w:r>
                  <w:r>
                    <w:rPr>
                      <w:rFonts w:hint="eastAsia"/>
                      <w:sz w:val="18"/>
                      <w:szCs w:val="18"/>
                    </w:rPr>
                    <w:t>财政局重大行政执法决定法制审核办法》第十一条规定，办公室在收到送审材料后，应在七个工作日内审核完毕；特殊情况经局长批准，可以延长五个工作日。此期限不含补充材料、调查取证、专家论证、提请解释等期间。</w:t>
                  </w:r>
                </w:p>
                <w:p>
                  <w:pPr>
                    <w:pStyle w:val="4"/>
                    <w:spacing w:before="0" w:beforeAutospacing="0" w:after="0" w:afterAutospacing="0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流程图: 可选过程 3" o:spid="_x0000_s1033" o:spt="176" type="#_x0000_t176" style="position:absolute;left:0pt;margin-left:167.25pt;margin-top:24pt;height:144pt;width:177.75pt;z-index:25165209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ind w:firstLine="361" w:firstLineChars="2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送审时间：</w:t>
                  </w:r>
                  <w:r>
                    <w:rPr>
                      <w:rFonts w:hint="eastAsia"/>
                      <w:sz w:val="18"/>
                      <w:szCs w:val="18"/>
                    </w:rPr>
                    <w:t>根据《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桓仁满族自治县</w:t>
                  </w:r>
                  <w:r>
                    <w:rPr>
                      <w:rFonts w:hint="eastAsia"/>
                      <w:sz w:val="18"/>
                      <w:szCs w:val="18"/>
                    </w:rPr>
                    <w:t>财政局重大行政执法决定法制审核办法》第九条规定，拟作出的重大行政执法决定报送局领导签发前，承办处股室应当送</w:t>
                  </w:r>
                  <w:r>
                    <w:rPr>
                      <w:rFonts w:hint="eastAsia"/>
                      <w:sz w:val="18"/>
                      <w:szCs w:val="18"/>
                      <w:highlight w:val="yellow"/>
                      <w:u w:val="single"/>
                    </w:rPr>
                    <w:t>综法处法制审核</w:t>
                  </w:r>
                  <w:r>
                    <w:rPr>
                      <w:rFonts w:hint="eastAsia"/>
                      <w:sz w:val="18"/>
                      <w:szCs w:val="18"/>
                    </w:rPr>
                    <w:t>。需要征求局内其他业务处室、单位或者其他部门意见的，承办处室应当将征求意见，意见采纳和协调情况在送审前予以说明。</w:t>
                  </w:r>
                </w:p>
                <w:p>
                  <w:pPr>
                    <w:pStyle w:val="4"/>
                    <w:spacing w:before="0" w:beforeAutospacing="0" w:after="0" w:afterAutospacing="0"/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</w:p>
                <w:p/>
              </w:txbxContent>
            </v:textbox>
          </v:shape>
        </w:pict>
      </w:r>
    </w:p>
    <w:p>
      <w:pPr>
        <w:rPr>
          <w:sz w:val="30"/>
          <w:szCs w:val="30"/>
        </w:rPr>
      </w:pPr>
      <w:r>
        <w:pict>
          <v:shape id="流程图: 过程 8" o:spid="_x0000_s1034" o:spt="109" type="#_x0000_t109" style="position:absolute;left:0pt;margin-left:356.25pt;margin-top:14.4pt;height:218.4pt;width:31.5pt;z-index:25165721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  <w:p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 w:cs="宋体"/>
                      <w:b/>
                      <w:bCs/>
                      <w:sz w:val="32"/>
                      <w:szCs w:val="32"/>
                    </w:rPr>
                    <w:t>法制机构</w:t>
                  </w:r>
                </w:p>
              </w:txbxContent>
            </v:textbox>
          </v:shape>
        </w:pic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pict>
          <v:shape id="直接箭头连接符 22" o:spid="_x0000_s1035" o:spt="32" type="#_x0000_t32" style="position:absolute;left:0pt;margin-left:601.5pt;margin-top:6.45pt;height:0pt;width:16.5pt;z-index:25166438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tabs>
          <w:tab w:val="left" w:pos="3795"/>
        </w:tabs>
        <w:spacing w:line="400" w:lineRule="exact"/>
        <w:rPr>
          <w:sz w:val="30"/>
          <w:szCs w:val="30"/>
        </w:rPr>
      </w:pPr>
      <w:r>
        <w:rPr>
          <w:sz w:val="30"/>
          <w:szCs w:val="30"/>
        </w:rPr>
        <w:tab/>
      </w:r>
    </w:p>
    <w:p>
      <w:pPr>
        <w:tabs>
          <w:tab w:val="left" w:pos="3795"/>
        </w:tabs>
        <w:spacing w:line="400" w:lineRule="exact"/>
        <w:ind w:firstLine="2520" w:firstLineChars="1200"/>
        <w:rPr>
          <w:sz w:val="24"/>
          <w:szCs w:val="24"/>
        </w:rPr>
      </w:pPr>
      <w:r>
        <w:pict>
          <v:shape id="直接箭头连接符 5" o:spid="_x0000_s1036" o:spt="32" type="#_x0000_t32" style="position:absolute;left:0pt;margin-left:177pt;margin-top:4.75pt;height:0pt;width:160.5pt;z-index:25165414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直接箭头连接符 17" o:spid="_x0000_s1037" o:spt="32" type="#_x0000_t32" style="position:absolute;left:0pt;margin-left:401.25pt;margin-top:4.75pt;height:0pt;width:147pt;z-index:25166131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tabs>
          <w:tab w:val="left" w:pos="3795"/>
        </w:tabs>
        <w:spacing w:line="400" w:lineRule="exact"/>
        <w:ind w:firstLine="3720" w:firstLineChars="1550"/>
        <w:rPr>
          <w:sz w:val="24"/>
          <w:szCs w:val="24"/>
        </w:rPr>
      </w:pPr>
      <w:r>
        <w:rPr>
          <w:rFonts w:hint="eastAsia"/>
          <w:sz w:val="24"/>
          <w:szCs w:val="24"/>
        </w:rPr>
        <w:t>提交相关材料及重大行政执法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法制审核的主要内容</w:t>
      </w:r>
    </w:p>
    <w:p>
      <w:pPr>
        <w:tabs>
          <w:tab w:val="left" w:pos="3795"/>
        </w:tabs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决定</w:t>
      </w: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决定意见建议及情况说明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审查意见反馈以及执法建议</w:t>
      </w:r>
    </w:p>
    <w:p>
      <w:pPr>
        <w:tabs>
          <w:tab w:val="left" w:pos="3795"/>
        </w:tabs>
        <w:rPr>
          <w:sz w:val="30"/>
          <w:szCs w:val="30"/>
        </w:rPr>
      </w:pPr>
      <w:r>
        <w:pict>
          <v:shape id="直接箭头连接符 6" o:spid="_x0000_s1038" o:spt="32" type="#_x0000_t32" style="position:absolute;left:0pt;flip:x;margin-left:177pt;margin-top:7pt;height:0pt;width:160.5pt;z-index:25165516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流程图: 可选过程 15" o:spid="_x0000_s1039" o:spt="176" type="#_x0000_t176" style="position:absolute;left:0pt;margin-left:397.5pt;margin-top:21.25pt;height:93pt;width:16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ind w:firstLine="361" w:firstLineChars="200"/>
                    <w:rPr>
                      <w:rFonts w:asci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b/>
                      <w:sz w:val="18"/>
                      <w:szCs w:val="18"/>
                    </w:rPr>
                    <w:t>审核方式：</w:t>
                  </w:r>
                  <w:r>
                    <w:rPr>
                      <w:rFonts w:hint="eastAsia"/>
                      <w:sz w:val="18"/>
                      <w:szCs w:val="18"/>
                    </w:rPr>
                    <w:t>法制审核以书面审核为主；可以向当事人进行调查取证，召开专家论证会、听证会或者进行社会风险评估。承办股室应当予以协助配合。</w:t>
                  </w:r>
                </w:p>
              </w:txbxContent>
            </v:textbox>
          </v:shape>
        </w:pict>
      </w:r>
      <w:r>
        <w:pict>
          <v:shape id="直接箭头连接符 23" o:spid="_x0000_s1040" o:spt="32" type="#_x0000_t32" style="position:absolute;left:0pt;margin-left:401.25pt;margin-top:7pt;height:0pt;width:147pt;z-index:251665408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流程图: 可选过程 7" o:spid="_x0000_s1041" o:spt="176" type="#_x0000_t176" style="position:absolute;left:0pt;margin-left:171pt;margin-top:21.25pt;height:93pt;width:166.5pt;z-index:25165619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spacing w:before="0" w:beforeAutospacing="0" w:after="0" w:afterAutospacing="0"/>
                    <w:ind w:firstLine="361" w:firstLineChars="200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补充材料：</w:t>
                  </w:r>
                  <w:r>
                    <w:rPr>
                      <w:rFonts w:hint="eastAsia"/>
                      <w:sz w:val="18"/>
                      <w:szCs w:val="18"/>
                    </w:rPr>
                    <w:t>根据《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桓仁满族自治县</w:t>
                  </w:r>
                  <w:r>
                    <w:rPr>
                      <w:rFonts w:hint="eastAsia"/>
                      <w:sz w:val="18"/>
                      <w:szCs w:val="18"/>
                    </w:rPr>
                    <w:t>财政局重大行政执法决定法制审核办法》第十一条规定，在审核过程中，法制机构认为材料不全的，可以要求承办单位予以补充。</w:t>
                  </w:r>
                </w:p>
                <w:p/>
              </w:txbxContent>
            </v:textbox>
          </v:shape>
        </w:pict>
      </w:r>
      <w:r>
        <w:rPr>
          <w:sz w:val="30"/>
          <w:szCs w:val="30"/>
        </w:rPr>
        <w:t xml:space="preserve">                  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C31"/>
    <w:rsid w:val="000474D6"/>
    <w:rsid w:val="000612D5"/>
    <w:rsid w:val="000701C5"/>
    <w:rsid w:val="000B1618"/>
    <w:rsid w:val="000D0E45"/>
    <w:rsid w:val="00141E10"/>
    <w:rsid w:val="00147DEA"/>
    <w:rsid w:val="00173FF5"/>
    <w:rsid w:val="00183988"/>
    <w:rsid w:val="001B57BD"/>
    <w:rsid w:val="001B5AE8"/>
    <w:rsid w:val="002A564B"/>
    <w:rsid w:val="002E056F"/>
    <w:rsid w:val="00391DF1"/>
    <w:rsid w:val="004255C8"/>
    <w:rsid w:val="004263EF"/>
    <w:rsid w:val="00442BF5"/>
    <w:rsid w:val="0047173C"/>
    <w:rsid w:val="00487A4D"/>
    <w:rsid w:val="004A6AA7"/>
    <w:rsid w:val="004C79D7"/>
    <w:rsid w:val="00553288"/>
    <w:rsid w:val="005C6D6B"/>
    <w:rsid w:val="00633219"/>
    <w:rsid w:val="00652140"/>
    <w:rsid w:val="006767F0"/>
    <w:rsid w:val="006B0AAF"/>
    <w:rsid w:val="00730245"/>
    <w:rsid w:val="007D1C31"/>
    <w:rsid w:val="0086089D"/>
    <w:rsid w:val="00972F00"/>
    <w:rsid w:val="009D0822"/>
    <w:rsid w:val="009D4E83"/>
    <w:rsid w:val="009F504B"/>
    <w:rsid w:val="00A13933"/>
    <w:rsid w:val="00A41967"/>
    <w:rsid w:val="00A66F06"/>
    <w:rsid w:val="00BC3E90"/>
    <w:rsid w:val="00C16998"/>
    <w:rsid w:val="00C22281"/>
    <w:rsid w:val="00C35322"/>
    <w:rsid w:val="00C405BD"/>
    <w:rsid w:val="00D7532D"/>
    <w:rsid w:val="00E223FD"/>
    <w:rsid w:val="00E25B66"/>
    <w:rsid w:val="00F4785F"/>
    <w:rsid w:val="00F83422"/>
    <w:rsid w:val="00FD158F"/>
    <w:rsid w:val="2CA6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4"/>
        <o:r id="V:Rule2" type="connector" idref="#直接箭头连接符 16"/>
        <o:r id="V:Rule3" type="connector" idref="#直接箭头连接符 22"/>
        <o:r id="V:Rule4" type="connector" idref="#直接箭头连接符 5"/>
        <o:r id="V:Rule5" type="connector" idref="#直接箭头连接符 17"/>
        <o:r id="V:Rule6" type="connector" idref="#直接箭头连接符 6"/>
        <o:r id="V:Rule7" type="connector" idref="#直接箭头连接符 2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</Words>
  <Characters>181</Characters>
  <Lines>1</Lines>
  <Paragraphs>1</Paragraphs>
  <TotalTime>4</TotalTime>
  <ScaleCrop>false</ScaleCrop>
  <LinksUpToDate>false</LinksUpToDate>
  <CharactersWithSpaces>211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2019-10-08T08:09:00Z</dcterms:created>
  <dc:creator>guest</dc:creator>
  <cp:lastModifiedBy>Administrator</cp:lastModifiedBy>
  <dcterms:modified xsi:type="dcterms:W3CDTF">2020-11-10T07:05:10Z</dcterms:modified>
  <dc:title>本溪市财政局重大行政执法决定法制审核流程图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